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4A42" w14:textId="61731063" w:rsidR="00CB1C39" w:rsidRDefault="0083243F" w:rsidP="0083243F">
      <w:pPr>
        <w:rPr>
          <w:b/>
          <w:bCs/>
        </w:rPr>
      </w:pPr>
      <w:r w:rsidRPr="0083243F">
        <w:rPr>
          <w:b/>
          <w:bCs/>
        </w:rPr>
        <w:t xml:space="preserve">Written update for Blockley Parish Council meeting, </w:t>
      </w:r>
      <w:r w:rsidR="00CB1C39">
        <w:rPr>
          <w:b/>
          <w:bCs/>
        </w:rPr>
        <w:t>15</w:t>
      </w:r>
      <w:r w:rsidR="00CB1C39" w:rsidRPr="00CB1C39">
        <w:rPr>
          <w:b/>
          <w:bCs/>
          <w:vertAlign w:val="superscript"/>
        </w:rPr>
        <w:t>th</w:t>
      </w:r>
      <w:r w:rsidR="00CB1C39">
        <w:rPr>
          <w:b/>
          <w:bCs/>
        </w:rPr>
        <w:t xml:space="preserve"> January</w:t>
      </w:r>
      <w:r>
        <w:rPr>
          <w:b/>
          <w:bCs/>
        </w:rPr>
        <w:t xml:space="preserve"> </w:t>
      </w:r>
      <w:r w:rsidRPr="0083243F">
        <w:rPr>
          <w:b/>
          <w:bCs/>
        </w:rPr>
        <w:t>202</w:t>
      </w:r>
      <w:r w:rsidR="00CB1C39">
        <w:rPr>
          <w:b/>
          <w:bCs/>
        </w:rPr>
        <w:t>6</w:t>
      </w:r>
      <w:r w:rsidRPr="0083243F">
        <w:rPr>
          <w:b/>
          <w:bCs/>
        </w:rPr>
        <w:t>, from Councillor Tom Bradley, Gloucestershire County Council.</w:t>
      </w:r>
    </w:p>
    <w:p w14:paraId="3381CEA7" w14:textId="77777777" w:rsidR="00CB1C39" w:rsidRPr="00CB1C39" w:rsidRDefault="00CB1C39" w:rsidP="00CB1C39">
      <w:pPr>
        <w:rPr>
          <w:b/>
          <w:bCs/>
        </w:rPr>
      </w:pPr>
      <w:r w:rsidRPr="00CB1C39">
        <w:rPr>
          <w:b/>
          <w:bCs/>
        </w:rPr>
        <w:t>Casework</w:t>
      </w:r>
    </w:p>
    <w:p w14:paraId="15E1A5CD" w14:textId="77777777" w:rsidR="00CB1C39" w:rsidRPr="00CB1C39" w:rsidRDefault="00CB1C39" w:rsidP="00CB1C39">
      <w:r w:rsidRPr="00CB1C39">
        <w:t xml:space="preserve">As ever, I have continued to assist residents on </w:t>
      </w:r>
      <w:proofErr w:type="gramStart"/>
      <w:r w:rsidRPr="00CB1C39">
        <w:t>a number of</w:t>
      </w:r>
      <w:proofErr w:type="gramEnd"/>
      <w:r w:rsidRPr="00CB1C39">
        <w:t xml:space="preserve"> issues, including:</w:t>
      </w:r>
    </w:p>
    <w:p w14:paraId="0CA267BE" w14:textId="77777777" w:rsidR="00CB1C39" w:rsidRPr="00CB1C39" w:rsidRDefault="00CB1C39" w:rsidP="00CB1C39">
      <w:pPr>
        <w:numPr>
          <w:ilvl w:val="0"/>
          <w:numId w:val="4"/>
        </w:numPr>
      </w:pPr>
      <w:r w:rsidRPr="00CB1C39">
        <w:t>Stones placed in front of Haberdashers' Close - I have instructed officers to seek their removal</w:t>
      </w:r>
    </w:p>
    <w:p w14:paraId="4D729553" w14:textId="77777777" w:rsidR="00CB1C39" w:rsidRPr="00CB1C39" w:rsidRDefault="00CB1C39" w:rsidP="00CB1C39">
      <w:pPr>
        <w:numPr>
          <w:ilvl w:val="0"/>
          <w:numId w:val="4"/>
        </w:numPr>
      </w:pPr>
      <w:r w:rsidRPr="00CB1C39">
        <w:t>Bromford housing - I have supported residents with various concerns including abandoned properties, overgrown vegetation, and maintenance issues</w:t>
      </w:r>
    </w:p>
    <w:p w14:paraId="3FD77EEC" w14:textId="77777777" w:rsidR="00CB1C39" w:rsidRPr="00CB1C39" w:rsidRDefault="00CB1C39" w:rsidP="00CB1C39">
      <w:pPr>
        <w:numPr>
          <w:ilvl w:val="0"/>
          <w:numId w:val="4"/>
        </w:numPr>
      </w:pPr>
      <w:r w:rsidRPr="00CB1C39">
        <w:t>Grit bins - thank you to Nikki and Steve for helping to secure extra grit for the Dovedale bin</w:t>
      </w:r>
    </w:p>
    <w:p w14:paraId="492D018B" w14:textId="77777777" w:rsidR="00CB1C39" w:rsidRPr="00CB1C39" w:rsidRDefault="00CB1C39" w:rsidP="00CB1C39">
      <w:pPr>
        <w:numPr>
          <w:ilvl w:val="0"/>
          <w:numId w:val="4"/>
        </w:numPr>
      </w:pPr>
      <w:r w:rsidRPr="00CB1C39">
        <w:t xml:space="preserve">Flooding &amp; highways related issues, including at </w:t>
      </w:r>
      <w:proofErr w:type="spellStart"/>
      <w:r w:rsidRPr="00CB1C39">
        <w:t>Northcot</w:t>
      </w:r>
      <w:proofErr w:type="spellEnd"/>
      <w:r w:rsidRPr="00CB1C39">
        <w:t xml:space="preserve"> brickworks - </w:t>
      </w:r>
      <w:proofErr w:type="spellStart"/>
      <w:r w:rsidRPr="00CB1C39">
        <w:t>ditchworks</w:t>
      </w:r>
      <w:proofErr w:type="spellEnd"/>
      <w:r w:rsidRPr="00CB1C39">
        <w:t xml:space="preserve"> are to take place to try and solve the flooding issue, after which road repairs can be undertaken</w:t>
      </w:r>
    </w:p>
    <w:p w14:paraId="5EA11B38" w14:textId="77777777" w:rsidR="00CB1C39" w:rsidRPr="00CB1C39" w:rsidRDefault="00CB1C39" w:rsidP="00CB1C39">
      <w:pPr>
        <w:numPr>
          <w:ilvl w:val="0"/>
          <w:numId w:val="4"/>
        </w:numPr>
      </w:pPr>
      <w:r w:rsidRPr="00CB1C39">
        <w:t>Overgrown vegetation - residents on the Landgate have contacted me regarding a tree blocking light from the streetlamp. Officers will write to the property owner to ask that pruning is undertaken</w:t>
      </w:r>
    </w:p>
    <w:p w14:paraId="7D1EA237" w14:textId="77777777" w:rsidR="00CB1C39" w:rsidRPr="00CB1C39" w:rsidRDefault="00CB1C39" w:rsidP="00CB1C39">
      <w:pPr>
        <w:rPr>
          <w:b/>
          <w:bCs/>
        </w:rPr>
      </w:pPr>
      <w:r w:rsidRPr="00CB1C39">
        <w:rPr>
          <w:b/>
          <w:bCs/>
        </w:rPr>
        <w:t>Highways</w:t>
      </w:r>
    </w:p>
    <w:p w14:paraId="1B420F45" w14:textId="77777777" w:rsidR="00CB1C39" w:rsidRPr="00CB1C39" w:rsidRDefault="00CB1C39" w:rsidP="00CB1C39">
      <w:r w:rsidRPr="00CB1C39">
        <w:t>Proactive and reactive highways work continues to dominate. I have managed to secure resurfacing works locally which include:</w:t>
      </w:r>
    </w:p>
    <w:p w14:paraId="50508423" w14:textId="77777777" w:rsidR="00CB1C39" w:rsidRPr="00CB1C39" w:rsidRDefault="00CB1C39" w:rsidP="00CB1C39">
      <w:pPr>
        <w:numPr>
          <w:ilvl w:val="0"/>
          <w:numId w:val="5"/>
        </w:numPr>
      </w:pPr>
      <w:r w:rsidRPr="00CB1C39">
        <w:t xml:space="preserve">B4035 - I have secured agreement for full resurfacing of this road from the </w:t>
      </w:r>
      <w:proofErr w:type="spellStart"/>
      <w:r w:rsidRPr="00CB1C39">
        <w:t>Ebrington</w:t>
      </w:r>
      <w:proofErr w:type="spellEnd"/>
      <w:r w:rsidRPr="00CB1C39">
        <w:t xml:space="preserve"> turn to the </w:t>
      </w:r>
      <w:proofErr w:type="spellStart"/>
      <w:r w:rsidRPr="00CB1C39">
        <w:t>Paxford</w:t>
      </w:r>
      <w:proofErr w:type="spellEnd"/>
      <w:r w:rsidRPr="00CB1C39">
        <w:t xml:space="preserve"> junction. I am currently awaiting firm dates, but have agreement this will be carried out this financial year</w:t>
      </w:r>
    </w:p>
    <w:p w14:paraId="1BA02464" w14:textId="46B87EE6" w:rsidR="00CB1C39" w:rsidRPr="003F02F9" w:rsidRDefault="00CB1C39" w:rsidP="00CB1C39">
      <w:pPr>
        <w:numPr>
          <w:ilvl w:val="0"/>
          <w:numId w:val="5"/>
        </w:numPr>
        <w:rPr>
          <w:b/>
          <w:bCs/>
        </w:rPr>
      </w:pPr>
      <w:r w:rsidRPr="00CB1C39">
        <w:t>A44 through Bourton on the Hill - resurfacing will take place 5</w:t>
      </w:r>
      <w:r w:rsidRPr="003F02F9">
        <w:rPr>
          <w:vertAlign w:val="superscript"/>
        </w:rPr>
        <w:t>th</w:t>
      </w:r>
      <w:r w:rsidRPr="00CB1C39">
        <w:t> - 13</w:t>
      </w:r>
      <w:r w:rsidRPr="003F02F9">
        <w:rPr>
          <w:vertAlign w:val="superscript"/>
        </w:rPr>
        <w:t>th</w:t>
      </w:r>
      <w:r w:rsidRPr="00CB1C39">
        <w:t> March, with nighttime closures in place from the junction to Blockley through to near Moreton in Marsh</w:t>
      </w:r>
    </w:p>
    <w:p w14:paraId="69A0D928" w14:textId="77777777" w:rsidR="00CB1C39" w:rsidRPr="00CB1C39" w:rsidRDefault="00CB1C39" w:rsidP="00CB1C39">
      <w:pPr>
        <w:rPr>
          <w:b/>
          <w:bCs/>
        </w:rPr>
      </w:pPr>
      <w:r w:rsidRPr="00CB1C39">
        <w:rPr>
          <w:b/>
          <w:bCs/>
        </w:rPr>
        <w:t>Other highways issues I have dealt with or am dealing with include:</w:t>
      </w:r>
    </w:p>
    <w:p w14:paraId="5AB7C2A6" w14:textId="77777777" w:rsidR="00CB1C39" w:rsidRPr="00CB1C39" w:rsidRDefault="00CB1C39" w:rsidP="00CB1C39">
      <w:pPr>
        <w:numPr>
          <w:ilvl w:val="0"/>
          <w:numId w:val="6"/>
        </w:numPr>
      </w:pPr>
      <w:proofErr w:type="spellStart"/>
      <w:r w:rsidRPr="00CB1C39">
        <w:t>Paxford</w:t>
      </w:r>
      <w:proofErr w:type="spellEnd"/>
      <w:r w:rsidRPr="00CB1C39">
        <w:t xml:space="preserve"> gulleys - I have cleared </w:t>
      </w:r>
      <w:proofErr w:type="gramStart"/>
      <w:r w:rsidRPr="00CB1C39">
        <w:t>a number of</w:t>
      </w:r>
      <w:proofErr w:type="gramEnd"/>
      <w:r w:rsidRPr="00CB1C39">
        <w:t xml:space="preserve"> gulleys personally and instructed CCTV investigations to look at a blocked gulley and spring on the road to Aston Magna</w:t>
      </w:r>
    </w:p>
    <w:p w14:paraId="56B34274" w14:textId="77777777" w:rsidR="00CB1C39" w:rsidRPr="00CB1C39" w:rsidRDefault="00CB1C39" w:rsidP="00CB1C39">
      <w:pPr>
        <w:numPr>
          <w:ilvl w:val="0"/>
          <w:numId w:val="6"/>
        </w:numPr>
      </w:pPr>
      <w:r w:rsidRPr="00CB1C39">
        <w:t>EV charging - I spoke to senior highways directors regarding a lack of progress and responsiveness of their EV team. This has now elicited</w:t>
      </w:r>
      <w:r w:rsidRPr="00CB1C39">
        <w:rPr>
          <w:b/>
          <w:bCs/>
        </w:rPr>
        <w:t xml:space="preserve"> </w:t>
      </w:r>
      <w:r w:rsidRPr="00CB1C39">
        <w:t>a response, and I have been advised that Blockley will be considered in the new FY</w:t>
      </w:r>
    </w:p>
    <w:p w14:paraId="3609486A" w14:textId="77777777" w:rsidR="00CB1C39" w:rsidRPr="00CB1C39" w:rsidRDefault="00CB1C39" w:rsidP="00CB1C39">
      <w:pPr>
        <w:numPr>
          <w:ilvl w:val="0"/>
          <w:numId w:val="6"/>
        </w:numPr>
      </w:pPr>
      <w:r w:rsidRPr="00CB1C39">
        <w:t>Lining in front of the shop - I know this is to be considered by BPC and I look forward to supporting your decision</w:t>
      </w:r>
    </w:p>
    <w:p w14:paraId="1D2BD00B" w14:textId="77777777" w:rsidR="00CB1C39" w:rsidRPr="00CB1C39" w:rsidRDefault="00CB1C39" w:rsidP="00CB1C39">
      <w:pPr>
        <w:numPr>
          <w:ilvl w:val="0"/>
          <w:numId w:val="6"/>
        </w:numPr>
      </w:pPr>
      <w:r w:rsidRPr="00CB1C39">
        <w:lastRenderedPageBreak/>
        <w:t xml:space="preserve">Aston Magna turning from the Fosse </w:t>
      </w:r>
      <w:proofErr w:type="gramStart"/>
      <w:r w:rsidRPr="00CB1C39">
        <w:t>-  I</w:t>
      </w:r>
      <w:proofErr w:type="gramEnd"/>
      <w:r w:rsidRPr="00CB1C39">
        <w:t xml:space="preserve"> have requested that officers consider additional signage and other options to improve visibility of the junction. I am currently awaiting a response.</w:t>
      </w:r>
    </w:p>
    <w:p w14:paraId="34D8FF0D" w14:textId="77777777" w:rsidR="00CB1C39" w:rsidRPr="00CB1C39" w:rsidRDefault="00CB1C39" w:rsidP="00CB1C39">
      <w:pPr>
        <w:numPr>
          <w:ilvl w:val="0"/>
          <w:numId w:val="6"/>
        </w:numPr>
      </w:pPr>
      <w:r w:rsidRPr="00CB1C39">
        <w:t xml:space="preserve">Landgate footpath - I undertook a site visit with officers to look at the state of the pathway and have secured agreement for new edging and resurfacing from </w:t>
      </w:r>
      <w:proofErr w:type="spellStart"/>
      <w:r w:rsidRPr="00CB1C39">
        <w:t>Winterway</w:t>
      </w:r>
      <w:proofErr w:type="spellEnd"/>
      <w:r w:rsidRPr="00CB1C39">
        <w:t xml:space="preserve"> to cemetery. I am currently awaiting a firm date for these works</w:t>
      </w:r>
    </w:p>
    <w:p w14:paraId="03BD7363" w14:textId="77777777" w:rsidR="00CB1C39" w:rsidRPr="00CB1C39" w:rsidRDefault="00CB1C39" w:rsidP="00CB1C39">
      <w:pPr>
        <w:numPr>
          <w:ilvl w:val="0"/>
          <w:numId w:val="6"/>
        </w:numPr>
      </w:pPr>
      <w:r w:rsidRPr="00CB1C39">
        <w:t xml:space="preserve">Robin bus - I am seeking a meeting to discuss the potential expansion of the scheme across the parish, including to Northwick Park, Aston Magna, Draycott, </w:t>
      </w:r>
      <w:proofErr w:type="spellStart"/>
      <w:r w:rsidRPr="00CB1C39">
        <w:t>Paxford</w:t>
      </w:r>
      <w:proofErr w:type="spellEnd"/>
      <w:r w:rsidRPr="00CB1C39">
        <w:t xml:space="preserve"> and Blockley</w:t>
      </w:r>
    </w:p>
    <w:p w14:paraId="16005264" w14:textId="77777777" w:rsidR="00CB1C39" w:rsidRPr="00CB1C39" w:rsidRDefault="00CB1C39" w:rsidP="00CB1C39">
      <w:pPr>
        <w:numPr>
          <w:ilvl w:val="0"/>
          <w:numId w:val="6"/>
        </w:numPr>
      </w:pPr>
      <w:r w:rsidRPr="00CB1C39">
        <w:t>Bus stop at Northwick Park &amp; Greystones Farm - this has now been reinstated and added back to routes. New hard standing bus stops is to be installed this spring. Bus companies have been advised to add the stop to their routes</w:t>
      </w:r>
    </w:p>
    <w:p w14:paraId="43ECE3C1" w14:textId="6BE1F322" w:rsidR="00CB1C39" w:rsidRPr="003F02F9" w:rsidRDefault="00CB1C39" w:rsidP="00CB1C39">
      <w:pPr>
        <w:numPr>
          <w:ilvl w:val="0"/>
          <w:numId w:val="6"/>
        </w:numPr>
        <w:rPr>
          <w:b/>
          <w:bCs/>
        </w:rPr>
      </w:pPr>
      <w:r w:rsidRPr="00CB1C39">
        <w:t xml:space="preserve">Church Street, Chipping Campden - a road closure is in place from the </w:t>
      </w:r>
      <w:proofErr w:type="gramStart"/>
      <w:r w:rsidRPr="00CB1C39">
        <w:t>26</w:t>
      </w:r>
      <w:r w:rsidRPr="003F02F9">
        <w:rPr>
          <w:vertAlign w:val="superscript"/>
        </w:rPr>
        <w:t>th</w:t>
      </w:r>
      <w:proofErr w:type="gramEnd"/>
      <w:r w:rsidRPr="00CB1C39">
        <w:t xml:space="preserve"> Jan to the </w:t>
      </w:r>
      <w:proofErr w:type="gramStart"/>
      <w:r w:rsidRPr="00CB1C39">
        <w:t>6</w:t>
      </w:r>
      <w:r w:rsidRPr="003F02F9">
        <w:rPr>
          <w:vertAlign w:val="superscript"/>
        </w:rPr>
        <w:t>th</w:t>
      </w:r>
      <w:proofErr w:type="gramEnd"/>
      <w:r w:rsidRPr="00CB1C39">
        <w:t xml:space="preserve"> Feb. This is to enable repairs to the wall in front of the </w:t>
      </w:r>
      <w:proofErr w:type="spellStart"/>
      <w:r w:rsidRPr="00CB1C39">
        <w:t>Almshouses</w:t>
      </w:r>
      <w:proofErr w:type="spellEnd"/>
      <w:r w:rsidRPr="00CB1C39">
        <w:t xml:space="preserve">. This had originally been scheduled for the pre-Christmas </w:t>
      </w:r>
      <w:proofErr w:type="gramStart"/>
      <w:r w:rsidRPr="00CB1C39">
        <w:t>period, but</w:t>
      </w:r>
      <w:proofErr w:type="gramEnd"/>
      <w:r w:rsidRPr="00CB1C39">
        <w:t xml:space="preserve"> was moved following my intervention. Working with officers and stakeholders I have ensured that school busses and special transport provision will have access during drop-off and pick-up.</w:t>
      </w:r>
    </w:p>
    <w:p w14:paraId="71EA3B14" w14:textId="77777777" w:rsidR="00CB1C39" w:rsidRPr="00CB1C39" w:rsidRDefault="00CB1C39" w:rsidP="00CB1C39">
      <w:pPr>
        <w:rPr>
          <w:b/>
          <w:bCs/>
        </w:rPr>
      </w:pPr>
      <w:r w:rsidRPr="00CB1C39">
        <w:rPr>
          <w:b/>
          <w:bCs/>
        </w:rPr>
        <w:t>Council</w:t>
      </w:r>
    </w:p>
    <w:p w14:paraId="41E9518C" w14:textId="77777777" w:rsidR="00CB1C39" w:rsidRPr="00CB1C39" w:rsidRDefault="00CB1C39" w:rsidP="00CB1C39">
      <w:r w:rsidRPr="00CB1C39">
        <w:t xml:space="preserve">I have undertaken </w:t>
      </w:r>
      <w:proofErr w:type="gramStart"/>
      <w:r w:rsidRPr="00CB1C39">
        <w:t>a number of</w:t>
      </w:r>
      <w:proofErr w:type="gramEnd"/>
      <w:r w:rsidRPr="00CB1C39">
        <w:t xml:space="preserve"> duties at Shire Hall, including:</w:t>
      </w:r>
    </w:p>
    <w:p w14:paraId="2EEA3543" w14:textId="77777777" w:rsidR="00CB1C39" w:rsidRPr="00CB1C39" w:rsidRDefault="00CB1C39" w:rsidP="00CB1C39">
      <w:pPr>
        <w:numPr>
          <w:ilvl w:val="0"/>
          <w:numId w:val="7"/>
        </w:numPr>
      </w:pPr>
      <w:r w:rsidRPr="00CB1C39">
        <w:t>A meeting with local farmers and NFU representatives to discuss the impact that the Family Farm Tax will have and other pressures they are facing. We discussed how GCC councillors can help and I will be putting forward a motion at next full council</w:t>
      </w:r>
    </w:p>
    <w:p w14:paraId="6A0A172A" w14:textId="77777777" w:rsidR="00CB1C39" w:rsidRPr="00CB1C39" w:rsidRDefault="00CB1C39" w:rsidP="00CB1C39">
      <w:pPr>
        <w:numPr>
          <w:ilvl w:val="0"/>
          <w:numId w:val="7"/>
        </w:numPr>
      </w:pPr>
      <w:r w:rsidRPr="00CB1C39">
        <w:t>Budget scrutiny has begun - I have major concerns around proposals to abolish the Highways Local fund, scrap many rural bus services and to reduce funding for flood prevention. Additional highways spend promised by the new administration will be borrowed, with costs to be picked up by the new unitary authority. A maximum increase in council tax has been proposed</w:t>
      </w:r>
    </w:p>
    <w:p w14:paraId="20279F92" w14:textId="77777777" w:rsidR="00CB1C39" w:rsidRPr="00CB1C39" w:rsidRDefault="00CB1C39" w:rsidP="00CB1C39">
      <w:pPr>
        <w:numPr>
          <w:ilvl w:val="0"/>
          <w:numId w:val="7"/>
        </w:numPr>
      </w:pPr>
      <w:r w:rsidRPr="00CB1C39">
        <w:t>I have tabled questions for our next full council meeting (next month) around Cabinet Members and procurement conflicts of interest, Russell Spring and the impact of Gloucester City Council's bankruptcy on the finances of the new unitary authority.</w:t>
      </w:r>
    </w:p>
    <w:p w14:paraId="55C3ACEE" w14:textId="0B7C10B0" w:rsidR="00CB1C39" w:rsidRPr="00CB1C39" w:rsidRDefault="00CB1C39" w:rsidP="00CB1C39">
      <w:pPr>
        <w:rPr>
          <w:b/>
          <w:bCs/>
        </w:rPr>
      </w:pPr>
      <w:r w:rsidRPr="00CB1C39">
        <w:t xml:space="preserve">As ever, I am always happy to support parishioners in </w:t>
      </w:r>
      <w:proofErr w:type="spellStart"/>
      <w:r w:rsidRPr="00CB1C39">
        <w:t>anyway</w:t>
      </w:r>
      <w:proofErr w:type="spellEnd"/>
      <w:r w:rsidRPr="00CB1C39">
        <w:t xml:space="preserve"> I </w:t>
      </w:r>
      <w:proofErr w:type="gramStart"/>
      <w:r w:rsidRPr="00CB1C39">
        <w:t>can, and</w:t>
      </w:r>
      <w:proofErr w:type="gramEnd"/>
      <w:r w:rsidRPr="00CB1C39">
        <w:t xml:space="preserve"> am best contacted by email.</w:t>
      </w:r>
    </w:p>
    <w:p w14:paraId="0712B62E" w14:textId="584E2F02" w:rsidR="00CB1C39" w:rsidRDefault="00CB1C39" w:rsidP="0083243F">
      <w:pPr>
        <w:rPr>
          <w:b/>
          <w:bCs/>
        </w:rPr>
      </w:pPr>
      <w:r w:rsidRPr="00CB1C39">
        <w:rPr>
          <w:b/>
          <w:bCs/>
        </w:rPr>
        <w:t>C</w:t>
      </w:r>
      <w:r w:rsidR="00DA0D95">
        <w:rPr>
          <w:b/>
          <w:bCs/>
        </w:rPr>
        <w:t>llr</w:t>
      </w:r>
      <w:r w:rsidRPr="00CB1C39">
        <w:rPr>
          <w:b/>
          <w:bCs/>
        </w:rPr>
        <w:t xml:space="preserve"> Tom Bradley</w:t>
      </w:r>
      <w:r w:rsidR="00DA0D95">
        <w:rPr>
          <w:b/>
          <w:bCs/>
        </w:rPr>
        <w:t xml:space="preserve"> I </w:t>
      </w:r>
      <w:r w:rsidRPr="00CB1C39">
        <w:rPr>
          <w:b/>
          <w:bCs/>
        </w:rPr>
        <w:t>Campden-Vale (Conservative)</w:t>
      </w:r>
      <w:r w:rsidR="00DA0D95">
        <w:rPr>
          <w:b/>
          <w:bCs/>
        </w:rPr>
        <w:t xml:space="preserve"> I </w:t>
      </w:r>
      <w:r w:rsidRPr="00CB1C39">
        <w:rPr>
          <w:b/>
          <w:bCs/>
        </w:rPr>
        <w:t>Gloucestershire County Council</w:t>
      </w:r>
    </w:p>
    <w:sectPr w:rsidR="00CB1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68A"/>
    <w:multiLevelType w:val="multilevel"/>
    <w:tmpl w:val="17CC6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63D51"/>
    <w:multiLevelType w:val="multilevel"/>
    <w:tmpl w:val="39946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5377ED"/>
    <w:multiLevelType w:val="multilevel"/>
    <w:tmpl w:val="0D549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305282"/>
    <w:multiLevelType w:val="multilevel"/>
    <w:tmpl w:val="15049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4A09E0"/>
    <w:multiLevelType w:val="multilevel"/>
    <w:tmpl w:val="0534F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7D4B24"/>
    <w:multiLevelType w:val="multilevel"/>
    <w:tmpl w:val="C0DE8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DC714B"/>
    <w:multiLevelType w:val="multilevel"/>
    <w:tmpl w:val="3D16D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29564028">
    <w:abstractNumId w:val="1"/>
  </w:num>
  <w:num w:numId="2" w16cid:durableId="1974215964">
    <w:abstractNumId w:val="5"/>
  </w:num>
  <w:num w:numId="3" w16cid:durableId="1579173079">
    <w:abstractNumId w:val="4"/>
  </w:num>
  <w:num w:numId="4" w16cid:durableId="680202161">
    <w:abstractNumId w:val="2"/>
  </w:num>
  <w:num w:numId="5" w16cid:durableId="238560244">
    <w:abstractNumId w:val="0"/>
  </w:num>
  <w:num w:numId="6" w16cid:durableId="996761196">
    <w:abstractNumId w:val="3"/>
  </w:num>
  <w:num w:numId="7" w16cid:durableId="622923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3F"/>
    <w:rsid w:val="003F02F9"/>
    <w:rsid w:val="00461DB6"/>
    <w:rsid w:val="0062514F"/>
    <w:rsid w:val="006B496A"/>
    <w:rsid w:val="007258BD"/>
    <w:rsid w:val="0083243F"/>
    <w:rsid w:val="00963C6F"/>
    <w:rsid w:val="00C02BCC"/>
    <w:rsid w:val="00C03CE4"/>
    <w:rsid w:val="00CB1C39"/>
    <w:rsid w:val="00DA0D95"/>
    <w:rsid w:val="00ED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EE03"/>
  <w15:chartTrackingRefBased/>
  <w15:docId w15:val="{3E4FD36B-E3D1-4B52-B384-DB7C4713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43F"/>
    <w:rPr>
      <w:rFonts w:eastAsiaTheme="majorEastAsia" w:cstheme="majorBidi"/>
      <w:color w:val="272727" w:themeColor="text1" w:themeTint="D8"/>
    </w:rPr>
  </w:style>
  <w:style w:type="paragraph" w:styleId="Title">
    <w:name w:val="Title"/>
    <w:basedOn w:val="Normal"/>
    <w:next w:val="Normal"/>
    <w:link w:val="TitleChar"/>
    <w:uiPriority w:val="10"/>
    <w:qFormat/>
    <w:rsid w:val="00832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43F"/>
    <w:pPr>
      <w:spacing w:before="160"/>
      <w:jc w:val="center"/>
    </w:pPr>
    <w:rPr>
      <w:i/>
      <w:iCs/>
      <w:color w:val="404040" w:themeColor="text1" w:themeTint="BF"/>
    </w:rPr>
  </w:style>
  <w:style w:type="character" w:customStyle="1" w:styleId="QuoteChar">
    <w:name w:val="Quote Char"/>
    <w:basedOn w:val="DefaultParagraphFont"/>
    <w:link w:val="Quote"/>
    <w:uiPriority w:val="29"/>
    <w:rsid w:val="0083243F"/>
    <w:rPr>
      <w:i/>
      <w:iCs/>
      <w:color w:val="404040" w:themeColor="text1" w:themeTint="BF"/>
    </w:rPr>
  </w:style>
  <w:style w:type="paragraph" w:styleId="ListParagraph">
    <w:name w:val="List Paragraph"/>
    <w:basedOn w:val="Normal"/>
    <w:uiPriority w:val="34"/>
    <w:qFormat/>
    <w:rsid w:val="0083243F"/>
    <w:pPr>
      <w:ind w:left="720"/>
      <w:contextualSpacing/>
    </w:pPr>
  </w:style>
  <w:style w:type="character" w:styleId="IntenseEmphasis">
    <w:name w:val="Intense Emphasis"/>
    <w:basedOn w:val="DefaultParagraphFont"/>
    <w:uiPriority w:val="21"/>
    <w:qFormat/>
    <w:rsid w:val="0083243F"/>
    <w:rPr>
      <w:i/>
      <w:iCs/>
      <w:color w:val="0F4761" w:themeColor="accent1" w:themeShade="BF"/>
    </w:rPr>
  </w:style>
  <w:style w:type="paragraph" w:styleId="IntenseQuote">
    <w:name w:val="Intense Quote"/>
    <w:basedOn w:val="Normal"/>
    <w:next w:val="Normal"/>
    <w:link w:val="IntenseQuoteChar"/>
    <w:uiPriority w:val="30"/>
    <w:qFormat/>
    <w:rsid w:val="00832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43F"/>
    <w:rPr>
      <w:i/>
      <w:iCs/>
      <w:color w:val="0F4761" w:themeColor="accent1" w:themeShade="BF"/>
    </w:rPr>
  </w:style>
  <w:style w:type="character" w:styleId="IntenseReference">
    <w:name w:val="Intense Reference"/>
    <w:basedOn w:val="DefaultParagraphFont"/>
    <w:uiPriority w:val="32"/>
    <w:qFormat/>
    <w:rsid w:val="00832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731</Words>
  <Characters>3675</Characters>
  <Application>Microsoft Office Word</Application>
  <DocSecurity>0</DocSecurity>
  <Lines>70</Lines>
  <Paragraphs>28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Admin Assistant</cp:lastModifiedBy>
  <cp:revision>6</cp:revision>
  <dcterms:created xsi:type="dcterms:W3CDTF">2026-01-19T09:13:00Z</dcterms:created>
  <dcterms:modified xsi:type="dcterms:W3CDTF">2026-01-19T09:27:00Z</dcterms:modified>
</cp:coreProperties>
</file>